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43" w:rsidRDefault="00346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position:</w:t>
      </w:r>
      <w:r w:rsidR="000D431B">
        <w:rPr>
          <w:rFonts w:ascii="Arial" w:hAnsi="Arial" w:cs="Arial"/>
          <w:sz w:val="24"/>
          <w:szCs w:val="24"/>
        </w:rPr>
        <w:t xml:space="preserve"> </w:t>
      </w:r>
      <w:r w:rsidR="000D431B">
        <w:rPr>
          <w:rFonts w:ascii="Arial" w:hAnsi="Arial" w:cs="Arial"/>
          <w:sz w:val="24"/>
          <w:szCs w:val="24"/>
        </w:rPr>
        <w:tab/>
      </w:r>
      <w:r w:rsidR="000D431B">
        <w:rPr>
          <w:rFonts w:ascii="Arial" w:hAnsi="Arial" w:cs="Arial"/>
          <w:sz w:val="24"/>
          <w:szCs w:val="24"/>
        </w:rPr>
        <w:tab/>
      </w:r>
      <w:r w:rsidR="000D43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3B3B">
        <w:rPr>
          <w:rFonts w:ascii="Arial" w:hAnsi="Arial" w:cs="Arial"/>
          <w:sz w:val="24"/>
          <w:szCs w:val="24"/>
        </w:rPr>
        <w:t>Principal Scientist</w:t>
      </w:r>
      <w:r w:rsidR="00C17908">
        <w:rPr>
          <w:rFonts w:ascii="Arial" w:hAnsi="Arial" w:cs="Arial"/>
          <w:sz w:val="24"/>
          <w:szCs w:val="24"/>
        </w:rPr>
        <w:t>, CSIR-CFTRI</w:t>
      </w:r>
    </w:p>
    <w:p w:rsidR="000D431B" w:rsidRDefault="000D431B">
      <w:pPr>
        <w:rPr>
          <w:rFonts w:ascii="Arial" w:hAnsi="Arial" w:cs="Arial"/>
          <w:sz w:val="24"/>
          <w:szCs w:val="24"/>
        </w:rPr>
      </w:pPr>
      <w:r w:rsidRPr="00802AE7">
        <w:rPr>
          <w:rFonts w:ascii="Arial" w:hAnsi="Arial" w:cs="Arial"/>
          <w:b/>
          <w:sz w:val="24"/>
          <w:szCs w:val="24"/>
        </w:rPr>
        <w:t>Qualification: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5C10">
        <w:rPr>
          <w:rFonts w:ascii="Arial" w:hAnsi="Arial" w:cs="Arial"/>
          <w:sz w:val="24"/>
          <w:szCs w:val="24"/>
        </w:rPr>
        <w:tab/>
      </w:r>
      <w:r w:rsidR="00415C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Ph. D (Food Science)</w:t>
      </w:r>
    </w:p>
    <w:p w:rsidR="000D431B" w:rsidRDefault="00415C1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Research </w:t>
      </w:r>
      <w:r w:rsidR="000D431B" w:rsidRPr="00802AE7">
        <w:rPr>
          <w:rFonts w:ascii="Arial" w:hAnsi="Arial" w:cs="Arial"/>
          <w:b/>
          <w:sz w:val="24"/>
          <w:szCs w:val="24"/>
        </w:rPr>
        <w:t xml:space="preserve"> papers</w:t>
      </w:r>
      <w:proofErr w:type="gramEnd"/>
      <w:r w:rsidR="000D431B" w:rsidRPr="00802AE7">
        <w:rPr>
          <w:rFonts w:ascii="Arial" w:hAnsi="Arial" w:cs="Arial"/>
          <w:b/>
          <w:sz w:val="24"/>
          <w:szCs w:val="24"/>
        </w:rPr>
        <w:t xml:space="preserve"> published:</w:t>
      </w:r>
      <w:r w:rsidR="000D431B">
        <w:rPr>
          <w:rFonts w:ascii="Arial" w:hAnsi="Arial" w:cs="Arial"/>
          <w:sz w:val="24"/>
          <w:szCs w:val="24"/>
        </w:rPr>
        <w:t xml:space="preserve"> </w:t>
      </w:r>
      <w:r w:rsidR="000D43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F525B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book chapter 1</w:t>
      </w:r>
    </w:p>
    <w:p w:rsidR="00415C10" w:rsidRDefault="00415C10">
      <w:pPr>
        <w:rPr>
          <w:rFonts w:ascii="Arial" w:hAnsi="Arial" w:cs="Arial"/>
          <w:sz w:val="24"/>
          <w:szCs w:val="24"/>
        </w:rPr>
      </w:pPr>
      <w:r w:rsidRPr="00415C10">
        <w:rPr>
          <w:rFonts w:ascii="Arial" w:hAnsi="Arial" w:cs="Arial"/>
          <w:b/>
          <w:sz w:val="24"/>
          <w:szCs w:val="24"/>
        </w:rPr>
        <w:t>Paper presented in conferences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3121EE">
        <w:rPr>
          <w:rFonts w:ascii="Arial" w:hAnsi="Arial" w:cs="Arial"/>
          <w:sz w:val="24"/>
          <w:szCs w:val="24"/>
        </w:rPr>
        <w:t>3</w:t>
      </w:r>
      <w:r w:rsidRPr="00415C10">
        <w:rPr>
          <w:rFonts w:ascii="Arial" w:hAnsi="Arial" w:cs="Arial"/>
          <w:sz w:val="24"/>
          <w:szCs w:val="24"/>
        </w:rPr>
        <w:t>7</w:t>
      </w:r>
    </w:p>
    <w:p w:rsidR="00F72243" w:rsidRPr="00F72243" w:rsidRDefault="00F72243">
      <w:pPr>
        <w:rPr>
          <w:rFonts w:ascii="Arial" w:hAnsi="Arial" w:cs="Arial"/>
          <w:b/>
          <w:sz w:val="24"/>
          <w:szCs w:val="24"/>
        </w:rPr>
      </w:pPr>
      <w:r w:rsidRPr="00F72243">
        <w:rPr>
          <w:rFonts w:ascii="Arial" w:hAnsi="Arial" w:cs="Arial"/>
          <w:b/>
          <w:sz w:val="24"/>
          <w:szCs w:val="24"/>
        </w:rPr>
        <w:t>Invited talks: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121EE">
        <w:rPr>
          <w:rFonts w:ascii="Arial" w:hAnsi="Arial" w:cs="Arial"/>
          <w:b/>
          <w:sz w:val="24"/>
          <w:szCs w:val="24"/>
        </w:rPr>
        <w:t>2</w:t>
      </w:r>
      <w:r w:rsidR="005C11C7">
        <w:rPr>
          <w:rFonts w:ascii="Arial" w:hAnsi="Arial" w:cs="Arial"/>
          <w:b/>
          <w:sz w:val="24"/>
          <w:szCs w:val="24"/>
        </w:rPr>
        <w:t>8</w:t>
      </w:r>
    </w:p>
    <w:p w:rsidR="000D431B" w:rsidRDefault="000D431B">
      <w:pPr>
        <w:rPr>
          <w:rFonts w:ascii="Arial" w:hAnsi="Arial" w:cs="Arial"/>
          <w:sz w:val="24"/>
          <w:szCs w:val="24"/>
        </w:rPr>
      </w:pPr>
      <w:r w:rsidRPr="00802AE7">
        <w:rPr>
          <w:rFonts w:ascii="Arial" w:hAnsi="Arial" w:cs="Arial"/>
          <w:b/>
          <w:sz w:val="24"/>
          <w:szCs w:val="24"/>
        </w:rPr>
        <w:t>No. of patents: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2AE7">
        <w:rPr>
          <w:rFonts w:ascii="Arial" w:hAnsi="Arial" w:cs="Arial"/>
          <w:sz w:val="24"/>
          <w:szCs w:val="24"/>
        </w:rPr>
        <w:tab/>
      </w:r>
      <w:r w:rsidR="00415C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415C10">
        <w:rPr>
          <w:rFonts w:ascii="Arial" w:hAnsi="Arial" w:cs="Arial"/>
          <w:sz w:val="24"/>
          <w:szCs w:val="24"/>
        </w:rPr>
        <w:t xml:space="preserve"> (International patents)</w:t>
      </w:r>
    </w:p>
    <w:p w:rsidR="003121EE" w:rsidRDefault="003121EE" w:rsidP="00312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No. of technologies developed</w:t>
      </w:r>
      <w:r w:rsidRPr="00802AE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30 </w:t>
      </w:r>
    </w:p>
    <w:p w:rsidR="00415C10" w:rsidRDefault="00415C10">
      <w:pPr>
        <w:rPr>
          <w:rFonts w:ascii="Arial" w:hAnsi="Arial" w:cs="Arial"/>
          <w:sz w:val="24"/>
          <w:szCs w:val="24"/>
        </w:rPr>
      </w:pPr>
      <w:r w:rsidRPr="00415C10">
        <w:rPr>
          <w:rFonts w:ascii="Arial" w:hAnsi="Arial" w:cs="Arial"/>
          <w:b/>
          <w:sz w:val="24"/>
          <w:szCs w:val="24"/>
        </w:rPr>
        <w:t>M. Sc. Investigations supervised:</w:t>
      </w:r>
      <w:r>
        <w:rPr>
          <w:rFonts w:ascii="Arial" w:hAnsi="Arial" w:cs="Arial"/>
          <w:sz w:val="24"/>
          <w:szCs w:val="24"/>
        </w:rPr>
        <w:tab/>
      </w:r>
      <w:r w:rsidR="00D531ED">
        <w:rPr>
          <w:rFonts w:ascii="Arial" w:hAnsi="Arial" w:cs="Arial"/>
          <w:sz w:val="24"/>
          <w:szCs w:val="24"/>
        </w:rPr>
        <w:t>3</w:t>
      </w:r>
      <w:r w:rsidR="003121EE">
        <w:rPr>
          <w:rFonts w:ascii="Arial" w:hAnsi="Arial" w:cs="Arial"/>
          <w:sz w:val="24"/>
          <w:szCs w:val="24"/>
        </w:rPr>
        <w:t>8</w:t>
      </w:r>
    </w:p>
    <w:p w:rsidR="00BE1948" w:rsidRDefault="00BE1948" w:rsidP="00BE19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948">
        <w:rPr>
          <w:rFonts w:ascii="Arial" w:hAnsi="Arial" w:cs="Arial"/>
          <w:b/>
          <w:sz w:val="24"/>
          <w:szCs w:val="24"/>
        </w:rPr>
        <w:t xml:space="preserve">No of projects </w:t>
      </w:r>
    </w:p>
    <w:p w:rsidR="00BE1948" w:rsidRDefault="00BE1948" w:rsidP="00BE194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PI: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0</w:t>
      </w:r>
      <w:r w:rsidR="003121EE">
        <w:rPr>
          <w:rFonts w:ascii="Arial" w:hAnsi="Arial" w:cs="Arial"/>
          <w:b/>
          <w:sz w:val="24"/>
          <w:szCs w:val="24"/>
        </w:rPr>
        <w:t>5</w:t>
      </w:r>
    </w:p>
    <w:p w:rsidR="00BE1948" w:rsidRDefault="00BE1948" w:rsidP="00BE194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 </w:t>
      </w:r>
      <w:r w:rsidR="003121EE">
        <w:rPr>
          <w:rFonts w:ascii="Arial" w:hAnsi="Arial" w:cs="Arial"/>
          <w:b/>
          <w:sz w:val="24"/>
          <w:szCs w:val="24"/>
        </w:rPr>
        <w:t>component PI:</w:t>
      </w:r>
      <w:r w:rsidR="003121EE">
        <w:rPr>
          <w:rFonts w:ascii="Arial" w:hAnsi="Arial" w:cs="Arial"/>
          <w:b/>
          <w:sz w:val="24"/>
          <w:szCs w:val="24"/>
        </w:rPr>
        <w:tab/>
      </w:r>
      <w:r w:rsidR="003121EE">
        <w:rPr>
          <w:rFonts w:ascii="Arial" w:hAnsi="Arial" w:cs="Arial"/>
          <w:b/>
          <w:sz w:val="24"/>
          <w:szCs w:val="24"/>
        </w:rPr>
        <w:tab/>
      </w:r>
      <w:r w:rsidR="003121E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02</w:t>
      </w:r>
    </w:p>
    <w:p w:rsidR="003121EE" w:rsidRDefault="003121EE" w:rsidP="00BE194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b/>
          <w:sz w:val="24"/>
          <w:szCs w:val="24"/>
        </w:rPr>
        <w:t>CoPI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01</w:t>
      </w:r>
    </w:p>
    <w:p w:rsidR="00BE1948" w:rsidRPr="00BE1948" w:rsidRDefault="00BE1948" w:rsidP="00BE194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member: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  <w:r w:rsidR="003121E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ab/>
      </w:r>
    </w:p>
    <w:p w:rsidR="005C11C7" w:rsidRDefault="005C11C7" w:rsidP="00E81B89">
      <w:pPr>
        <w:tabs>
          <w:tab w:val="left" w:pos="7335"/>
        </w:tabs>
        <w:jc w:val="both"/>
        <w:rPr>
          <w:rFonts w:ascii="Arial" w:hAnsi="Arial" w:cs="Arial"/>
          <w:b/>
        </w:rPr>
      </w:pPr>
    </w:p>
    <w:p w:rsidR="00E81B89" w:rsidRDefault="00E81B89" w:rsidP="00E81B89">
      <w:pPr>
        <w:tabs>
          <w:tab w:val="left" w:pos="73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 National level committees</w:t>
      </w:r>
    </w:p>
    <w:p w:rsidR="00E81B89" w:rsidRPr="00500898" w:rsidRDefault="00E81B89" w:rsidP="00E81B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500898">
        <w:rPr>
          <w:rFonts w:ascii="Arial" w:hAnsi="Arial" w:cs="Arial"/>
        </w:rPr>
        <w:t>Member,  for</w:t>
      </w:r>
      <w:proofErr w:type="gramEnd"/>
      <w:r w:rsidRPr="00500898">
        <w:rPr>
          <w:rFonts w:ascii="Arial" w:hAnsi="Arial" w:cs="Arial"/>
        </w:rPr>
        <w:t xml:space="preserve"> 42</w:t>
      </w:r>
      <w:r w:rsidRPr="00500898">
        <w:rPr>
          <w:rFonts w:ascii="Arial" w:hAnsi="Arial" w:cs="Arial"/>
          <w:vertAlign w:val="superscript"/>
        </w:rPr>
        <w:t>nd</w:t>
      </w:r>
      <w:r w:rsidRPr="00500898">
        <w:rPr>
          <w:rFonts w:ascii="Arial" w:hAnsi="Arial" w:cs="Arial"/>
        </w:rPr>
        <w:t xml:space="preserve"> session of Codex Committee on nutrition and food for special dietary uses</w:t>
      </w:r>
    </w:p>
    <w:p w:rsidR="00E81B89" w:rsidRPr="00500898" w:rsidRDefault="00E81B89" w:rsidP="00E81B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00898">
        <w:rPr>
          <w:rFonts w:ascii="Arial" w:hAnsi="Arial" w:cs="Arial"/>
        </w:rPr>
        <w:t>Member, Task force on nutrition and health benefits of millets constituted by Ministry of Agriculture and Farmers Welfare, Government of India</w:t>
      </w:r>
    </w:p>
    <w:p w:rsidR="00E81B89" w:rsidRPr="00500898" w:rsidRDefault="00E81B89" w:rsidP="00E81B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00898">
        <w:rPr>
          <w:rFonts w:ascii="Arial" w:hAnsi="Arial" w:cs="Arial"/>
        </w:rPr>
        <w:t>Member, Task force on processing and value addition and recipe development from millets constituted by Ministry of Agriculture and Farmers Welfare, Government of India</w:t>
      </w:r>
    </w:p>
    <w:p w:rsidR="00E81B89" w:rsidRPr="00500898" w:rsidRDefault="00E81B89" w:rsidP="00E81B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Member, Screening and selection committee for technology based innovation on millet theme, Atal Innovation Mission, NITI </w:t>
      </w:r>
      <w:proofErr w:type="spellStart"/>
      <w:r>
        <w:rPr>
          <w:rFonts w:ascii="Arial" w:hAnsi="Arial" w:cs="Arial"/>
        </w:rPr>
        <w:t>Aayog</w:t>
      </w:r>
      <w:proofErr w:type="spellEnd"/>
      <w:r>
        <w:rPr>
          <w:rFonts w:ascii="Arial" w:hAnsi="Arial" w:cs="Arial"/>
        </w:rPr>
        <w:t>, 2023.</w:t>
      </w:r>
    </w:p>
    <w:p w:rsidR="00E81B89" w:rsidRDefault="00E81B89">
      <w:pPr>
        <w:rPr>
          <w:rFonts w:ascii="Arial" w:hAnsi="Arial" w:cs="Arial"/>
          <w:b/>
          <w:sz w:val="24"/>
          <w:szCs w:val="24"/>
        </w:rPr>
      </w:pPr>
    </w:p>
    <w:p w:rsidR="00AB32EE" w:rsidRPr="00802AE7" w:rsidRDefault="00AB32EE">
      <w:pPr>
        <w:rPr>
          <w:rFonts w:ascii="Arial" w:hAnsi="Arial" w:cs="Arial"/>
          <w:b/>
          <w:sz w:val="24"/>
          <w:szCs w:val="24"/>
        </w:rPr>
      </w:pPr>
      <w:r w:rsidRPr="00802AE7">
        <w:rPr>
          <w:rFonts w:ascii="Arial" w:hAnsi="Arial" w:cs="Arial"/>
          <w:b/>
          <w:sz w:val="24"/>
          <w:szCs w:val="24"/>
        </w:rPr>
        <w:t>Area of expertise:</w:t>
      </w:r>
    </w:p>
    <w:p w:rsidR="00AB32EE" w:rsidRDefault="00415C10" w:rsidP="00415C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2</w:t>
      </w:r>
      <w:r w:rsidR="00A33B3B">
        <w:rPr>
          <w:rFonts w:ascii="Arial" w:eastAsia="Times New Roman" w:hAnsi="Arial" w:cs="Arial"/>
          <w:bCs/>
          <w:sz w:val="24"/>
          <w:szCs w:val="24"/>
          <w:lang w:val="en-US"/>
        </w:rPr>
        <w:t>7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years of experience in the area of </w:t>
      </w:r>
      <w:r w:rsidR="00C17908">
        <w:rPr>
          <w:rFonts w:ascii="Arial" w:eastAsia="Times New Roman" w:hAnsi="Arial" w:cs="Arial"/>
          <w:bCs/>
          <w:sz w:val="24"/>
          <w:szCs w:val="24"/>
          <w:lang w:val="en-US"/>
        </w:rPr>
        <w:t>G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rain </w:t>
      </w:r>
      <w:r w:rsidR="00C17908">
        <w:rPr>
          <w:rFonts w:ascii="Arial" w:eastAsia="Times New Roman" w:hAnsi="Arial" w:cs="Arial"/>
          <w:bCs/>
          <w:sz w:val="24"/>
          <w:szCs w:val="24"/>
          <w:lang w:val="en-US"/>
        </w:rPr>
        <w:t>S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cience and </w:t>
      </w:r>
      <w:r w:rsidR="00C17908">
        <w:rPr>
          <w:rFonts w:ascii="Arial" w:eastAsia="Times New Roman" w:hAnsi="Arial" w:cs="Arial"/>
          <w:bCs/>
          <w:sz w:val="24"/>
          <w:szCs w:val="24"/>
          <w:lang w:val="en-US"/>
        </w:rPr>
        <w:t>T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echnology with special emphasis on processing and value addition to millets and pseudo cereals </w:t>
      </w:r>
      <w:r w:rsidR="00890D57" w:rsidRPr="00890D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by innovative methods of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both</w:t>
      </w:r>
      <w:r w:rsidR="00890D57" w:rsidRPr="00890D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traditional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and </w:t>
      </w:r>
      <w:r w:rsidR="00890D57" w:rsidRPr="00890D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contemporary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techniques</w:t>
      </w:r>
      <w:r w:rsidR="00890D57" w:rsidRPr="00890D57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890D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C17908">
        <w:rPr>
          <w:rFonts w:ascii="Arial" w:eastAsia="Times New Roman" w:hAnsi="Arial" w:cs="Arial"/>
          <w:bCs/>
          <w:sz w:val="24"/>
          <w:szCs w:val="24"/>
          <w:lang w:val="en-US"/>
        </w:rPr>
        <w:t>Involved in the area of p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reparation of </w:t>
      </w:r>
      <w:r w:rsidR="00C17908">
        <w:rPr>
          <w:rFonts w:ascii="Arial" w:eastAsia="Times New Roman" w:hAnsi="Arial" w:cs="Arial"/>
          <w:bCs/>
          <w:sz w:val="24"/>
          <w:szCs w:val="24"/>
          <w:lang w:val="en-US"/>
        </w:rPr>
        <w:t>health foods from grains and also nutritious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products </w:t>
      </w:r>
      <w:r w:rsidR="005C11C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for children and mothers. Actively involved in societal outreach programs of the Institute such as SHG training programs and nutritional intervention programs. </w:t>
      </w:r>
      <w:bookmarkStart w:id="0" w:name="_GoBack"/>
      <w:bookmarkEnd w:id="0"/>
    </w:p>
    <w:sectPr w:rsidR="00AB3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4E8"/>
    <w:multiLevelType w:val="hybridMultilevel"/>
    <w:tmpl w:val="4726F8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DA1"/>
    <w:multiLevelType w:val="hybridMultilevel"/>
    <w:tmpl w:val="67D0F7C2"/>
    <w:lvl w:ilvl="0" w:tplc="7B40D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380C97"/>
    <w:multiLevelType w:val="hybridMultilevel"/>
    <w:tmpl w:val="7166E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F134E8"/>
    <w:multiLevelType w:val="hybridMultilevel"/>
    <w:tmpl w:val="4F2229AC"/>
    <w:lvl w:ilvl="0" w:tplc="015C8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AD"/>
    <w:rsid w:val="000D431B"/>
    <w:rsid w:val="001828A1"/>
    <w:rsid w:val="001D277E"/>
    <w:rsid w:val="00280429"/>
    <w:rsid w:val="003121EE"/>
    <w:rsid w:val="0034675F"/>
    <w:rsid w:val="003E1DC3"/>
    <w:rsid w:val="00415C10"/>
    <w:rsid w:val="005C11C7"/>
    <w:rsid w:val="00802AE7"/>
    <w:rsid w:val="00890D57"/>
    <w:rsid w:val="008B132F"/>
    <w:rsid w:val="00934431"/>
    <w:rsid w:val="009E70AD"/>
    <w:rsid w:val="00A33B3B"/>
    <w:rsid w:val="00A46534"/>
    <w:rsid w:val="00AB32EE"/>
    <w:rsid w:val="00B06124"/>
    <w:rsid w:val="00BA430B"/>
    <w:rsid w:val="00BE1948"/>
    <w:rsid w:val="00C040B2"/>
    <w:rsid w:val="00C17908"/>
    <w:rsid w:val="00CF625A"/>
    <w:rsid w:val="00D531ED"/>
    <w:rsid w:val="00D71862"/>
    <w:rsid w:val="00E1170E"/>
    <w:rsid w:val="00E430CD"/>
    <w:rsid w:val="00E70168"/>
    <w:rsid w:val="00E81B89"/>
    <w:rsid w:val="00F525B1"/>
    <w:rsid w:val="00F72243"/>
    <w:rsid w:val="00F76D73"/>
    <w:rsid w:val="00FD4447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A9510"/>
  <w15:docId w15:val="{27A649CC-133B-47EC-9839-68D0E99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1249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</dc:creator>
  <cp:keywords/>
  <dc:description/>
  <cp:lastModifiedBy>user</cp:lastModifiedBy>
  <cp:revision>18</cp:revision>
  <dcterms:created xsi:type="dcterms:W3CDTF">2021-02-23T07:11:00Z</dcterms:created>
  <dcterms:modified xsi:type="dcterms:W3CDTF">2024-05-31T06:48:00Z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29a73c5265dc4b13feca1d3ea6ef0dffe925d20698ea9e690bb1c63e595d2d04</vt:lpwstr>
  </property>
</Properties>
</file>